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CEAC6" w14:textId="0522EE36" w:rsidR="009866A5" w:rsidRPr="009866A5" w:rsidRDefault="002974D1" w:rsidP="009866A5">
      <w:pPr>
        <w:spacing w:before="335" w:after="167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Общие положения </w:t>
      </w:r>
      <w:r w:rsidR="009866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 оформлении и действии абонементных билетов.</w:t>
      </w:r>
    </w:p>
    <w:p w14:paraId="097C323F" w14:textId="04566B8F" w:rsidR="009866A5" w:rsidRDefault="009866A5" w:rsidP="009866A5">
      <w:pPr>
        <w:rPr>
          <w:rFonts w:ascii="Times New Roman" w:hAnsi="Times New Roman" w:cs="Times New Roman"/>
          <w:sz w:val="28"/>
          <w:szCs w:val="28"/>
        </w:rPr>
      </w:pPr>
      <w:r w:rsidRPr="009866A5">
        <w:rPr>
          <w:rFonts w:ascii="Times New Roman" w:hAnsi="Times New Roman" w:cs="Times New Roman"/>
          <w:sz w:val="28"/>
          <w:szCs w:val="28"/>
        </w:rPr>
        <w:t>Абонемент</w:t>
      </w:r>
      <w:r>
        <w:rPr>
          <w:rFonts w:ascii="Times New Roman" w:hAnsi="Times New Roman" w:cs="Times New Roman"/>
          <w:sz w:val="28"/>
          <w:szCs w:val="28"/>
        </w:rPr>
        <w:t>ные билеты</w:t>
      </w:r>
      <w:r w:rsidRPr="009866A5">
        <w:rPr>
          <w:rFonts w:ascii="Times New Roman" w:hAnsi="Times New Roman" w:cs="Times New Roman"/>
          <w:sz w:val="28"/>
          <w:szCs w:val="28"/>
        </w:rPr>
        <w:t xml:space="preserve"> оформляются для многократных поездок. Виды абонементных билетов дифференцируются в зависимости от срока их действия и количества поездок: 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802"/>
        <w:gridCol w:w="4252"/>
        <w:gridCol w:w="2552"/>
      </w:tblGrid>
      <w:tr w:rsidR="00D028A7" w:rsidRPr="00D028A7" w14:paraId="0D855BD8" w14:textId="77777777" w:rsidTr="00D028A7">
        <w:trPr>
          <w:trHeight w:val="904"/>
        </w:trPr>
        <w:tc>
          <w:tcPr>
            <w:tcW w:w="2802" w:type="dxa"/>
          </w:tcPr>
          <w:p w14:paraId="7617FCBC" w14:textId="77777777" w:rsidR="00D028A7" w:rsidRPr="00D028A7" w:rsidRDefault="00D028A7" w:rsidP="00D028A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028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Вид абонементного билета</w:t>
            </w:r>
          </w:p>
        </w:tc>
        <w:tc>
          <w:tcPr>
            <w:tcW w:w="4252" w:type="dxa"/>
          </w:tcPr>
          <w:p w14:paraId="1147BEF2" w14:textId="3ACB3FDD" w:rsidR="00D028A7" w:rsidRPr="00D028A7" w:rsidRDefault="00D028A7" w:rsidP="00D028A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Период действия абонементного билета</w:t>
            </w:r>
          </w:p>
        </w:tc>
        <w:tc>
          <w:tcPr>
            <w:tcW w:w="2552" w:type="dxa"/>
          </w:tcPr>
          <w:p w14:paraId="08750D21" w14:textId="77777777" w:rsidR="00D028A7" w:rsidRPr="00D028A7" w:rsidRDefault="00D028A7" w:rsidP="00D028A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028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Срок действия*</w:t>
            </w:r>
          </w:p>
        </w:tc>
      </w:tr>
      <w:tr w:rsidR="00D028A7" w:rsidRPr="00D028A7" w14:paraId="1D9ADCF0" w14:textId="77777777" w:rsidTr="00D028A7">
        <w:trPr>
          <w:trHeight w:val="769"/>
        </w:trPr>
        <w:tc>
          <w:tcPr>
            <w:tcW w:w="2802" w:type="dxa"/>
            <w:vAlign w:val="center"/>
          </w:tcPr>
          <w:p w14:paraId="5021316E" w14:textId="77777777" w:rsidR="00D028A7" w:rsidRPr="00D028A7" w:rsidRDefault="00D028A7" w:rsidP="00D028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Абонементный билет </w:t>
            </w:r>
            <w:r w:rsidRPr="00D028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«Ежедневно»</w:t>
            </w:r>
          </w:p>
        </w:tc>
        <w:tc>
          <w:tcPr>
            <w:tcW w:w="4252" w:type="dxa"/>
            <w:vAlign w:val="center"/>
          </w:tcPr>
          <w:p w14:paraId="24721923" w14:textId="77777777" w:rsidR="00D028A7" w:rsidRPr="00D028A7" w:rsidRDefault="00D028A7" w:rsidP="00D028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 дни недели</w:t>
            </w:r>
          </w:p>
        </w:tc>
        <w:tc>
          <w:tcPr>
            <w:tcW w:w="2552" w:type="dxa"/>
            <w:vAlign w:val="center"/>
          </w:tcPr>
          <w:p w14:paraId="483B14D4" w14:textId="77777777" w:rsidR="00D028A7" w:rsidRPr="00D028A7" w:rsidRDefault="00D028A7" w:rsidP="00D028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15 дней; 1,2 месяца</w:t>
            </w:r>
          </w:p>
        </w:tc>
      </w:tr>
      <w:tr w:rsidR="00D028A7" w:rsidRPr="00D028A7" w14:paraId="624B2A6A" w14:textId="77777777" w:rsidTr="00D028A7">
        <w:trPr>
          <w:trHeight w:val="1036"/>
        </w:trPr>
        <w:tc>
          <w:tcPr>
            <w:tcW w:w="2802" w:type="dxa"/>
            <w:vAlign w:val="center"/>
          </w:tcPr>
          <w:p w14:paraId="591AA772" w14:textId="77777777" w:rsidR="00D028A7" w:rsidRPr="00D028A7" w:rsidRDefault="00D028A7" w:rsidP="00D028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Абонементный билет </w:t>
            </w:r>
            <w:r w:rsidRPr="00D028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«Рабочего дня»</w:t>
            </w:r>
          </w:p>
        </w:tc>
        <w:tc>
          <w:tcPr>
            <w:tcW w:w="4252" w:type="dxa"/>
            <w:vAlign w:val="center"/>
          </w:tcPr>
          <w:p w14:paraId="6E96AC75" w14:textId="77777777" w:rsidR="00D028A7" w:rsidRPr="00D028A7" w:rsidRDefault="00D028A7" w:rsidP="00D028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понедельник, вторник, среду, четверг, пятницу, кроме нерабочих праздничных дней</w:t>
            </w:r>
          </w:p>
        </w:tc>
        <w:tc>
          <w:tcPr>
            <w:tcW w:w="2552" w:type="dxa"/>
            <w:vAlign w:val="center"/>
          </w:tcPr>
          <w:p w14:paraId="256301DC" w14:textId="77777777" w:rsidR="00D028A7" w:rsidRPr="00D028A7" w:rsidRDefault="00D028A7" w:rsidP="00D028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15 дней; 1,2 месяца</w:t>
            </w:r>
          </w:p>
        </w:tc>
      </w:tr>
      <w:tr w:rsidR="00D028A7" w:rsidRPr="00D028A7" w14:paraId="20F8055E" w14:textId="77777777" w:rsidTr="00D028A7">
        <w:tc>
          <w:tcPr>
            <w:tcW w:w="2802" w:type="dxa"/>
            <w:vAlign w:val="center"/>
          </w:tcPr>
          <w:p w14:paraId="78A70802" w14:textId="77777777" w:rsidR="00D028A7" w:rsidRPr="00D028A7" w:rsidRDefault="00D028A7" w:rsidP="00D028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Абонементный билет </w:t>
            </w:r>
            <w:r w:rsidRPr="00D028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«Выходного дня»</w:t>
            </w:r>
          </w:p>
        </w:tc>
        <w:tc>
          <w:tcPr>
            <w:tcW w:w="4252" w:type="dxa"/>
            <w:vAlign w:val="center"/>
          </w:tcPr>
          <w:p w14:paraId="3AEB3D52" w14:textId="77777777" w:rsidR="00D028A7" w:rsidRPr="00D028A7" w:rsidRDefault="00D028A7" w:rsidP="00D028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пятницу, субботу, воскресенье и праздничные дни</w:t>
            </w:r>
          </w:p>
        </w:tc>
        <w:tc>
          <w:tcPr>
            <w:tcW w:w="2552" w:type="dxa"/>
            <w:vAlign w:val="center"/>
          </w:tcPr>
          <w:p w14:paraId="6D9C51B9" w14:textId="77777777" w:rsidR="00D028A7" w:rsidRPr="00D028A7" w:rsidRDefault="00D028A7" w:rsidP="00D028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месяц</w:t>
            </w:r>
          </w:p>
        </w:tc>
      </w:tr>
      <w:tr w:rsidR="00D028A7" w:rsidRPr="00D028A7" w14:paraId="57858819" w14:textId="77777777" w:rsidTr="00D028A7">
        <w:tc>
          <w:tcPr>
            <w:tcW w:w="2802" w:type="dxa"/>
            <w:vAlign w:val="center"/>
          </w:tcPr>
          <w:p w14:paraId="65F2B4FF" w14:textId="77777777" w:rsidR="00D028A7" w:rsidRPr="00D028A7" w:rsidRDefault="00D028A7" w:rsidP="00D028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Абонементный билет </w:t>
            </w:r>
            <w:r w:rsidRPr="00D028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«На даты»</w:t>
            </w:r>
          </w:p>
        </w:tc>
        <w:tc>
          <w:tcPr>
            <w:tcW w:w="4252" w:type="dxa"/>
            <w:vAlign w:val="center"/>
          </w:tcPr>
          <w:p w14:paraId="2B169047" w14:textId="77777777" w:rsidR="00D028A7" w:rsidRPr="00D028A7" w:rsidRDefault="00D028A7" w:rsidP="00D028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любые выбранные даты в течение одного календарного дня</w:t>
            </w:r>
          </w:p>
        </w:tc>
        <w:tc>
          <w:tcPr>
            <w:tcW w:w="2552" w:type="dxa"/>
            <w:vAlign w:val="center"/>
          </w:tcPr>
          <w:p w14:paraId="1BA9AE04" w14:textId="77777777" w:rsidR="00D028A7" w:rsidRPr="00D028A7" w:rsidRDefault="00D028A7" w:rsidP="00D028A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 до 15 дат</w:t>
            </w:r>
          </w:p>
        </w:tc>
      </w:tr>
    </w:tbl>
    <w:p w14:paraId="64E0DE0B" w14:textId="60D82B6B" w:rsidR="00931F39" w:rsidRDefault="00D028A7" w:rsidP="009866A5">
      <w:pPr>
        <w:rPr>
          <w:rFonts w:ascii="Times New Roman" w:hAnsi="Times New Roman" w:cs="Times New Roman"/>
          <w:sz w:val="28"/>
          <w:szCs w:val="28"/>
        </w:rPr>
      </w:pPr>
      <w:r w:rsidRPr="00D028A7">
        <w:rPr>
          <w:rFonts w:ascii="Times New Roman" w:hAnsi="Times New Roman" w:cs="Times New Roman"/>
          <w:sz w:val="28"/>
          <w:szCs w:val="28"/>
        </w:rPr>
        <w:t>*Абонементные билеты «Ежедневно», «Рабочего дня» сроком действия 1, 2 месяца действительны для проезда в течение 30, 60 дней соответственно и «Выходного дня» сроком действия 1 месяц действительны для проезда в течение 30 дней соответственно.</w:t>
      </w:r>
    </w:p>
    <w:p w14:paraId="738B1436" w14:textId="68CCB329" w:rsidR="00931F39" w:rsidRDefault="00931F39" w:rsidP="009866A5">
      <w:pPr>
        <w:rPr>
          <w:rFonts w:ascii="Times New Roman" w:hAnsi="Times New Roman" w:cs="Times New Roman"/>
          <w:sz w:val="28"/>
          <w:szCs w:val="28"/>
        </w:rPr>
      </w:pPr>
      <w:r w:rsidRPr="009866A5">
        <w:rPr>
          <w:rFonts w:ascii="Times New Roman" w:hAnsi="Times New Roman" w:cs="Times New Roman"/>
          <w:sz w:val="28"/>
          <w:szCs w:val="28"/>
        </w:rPr>
        <w:t>Стоимость абонемент</w:t>
      </w:r>
      <w:r>
        <w:rPr>
          <w:rFonts w:ascii="Times New Roman" w:hAnsi="Times New Roman" w:cs="Times New Roman"/>
          <w:sz w:val="28"/>
          <w:szCs w:val="28"/>
        </w:rPr>
        <w:t>ного билета</w:t>
      </w:r>
      <w:r w:rsidRPr="009866A5">
        <w:rPr>
          <w:rFonts w:ascii="Times New Roman" w:hAnsi="Times New Roman" w:cs="Times New Roman"/>
          <w:sz w:val="28"/>
          <w:szCs w:val="28"/>
        </w:rPr>
        <w:t xml:space="preserve"> зависит от его вида, при этом в каждом </w:t>
      </w:r>
      <w:r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Pr="009866A5">
        <w:rPr>
          <w:rFonts w:ascii="Times New Roman" w:hAnsi="Times New Roman" w:cs="Times New Roman"/>
          <w:sz w:val="28"/>
          <w:szCs w:val="28"/>
        </w:rPr>
        <w:t xml:space="preserve"> стоимость различна в зависимости от установленного тарифа, от протяженности маршрута следования, а также от срока действия </w:t>
      </w:r>
      <w:r>
        <w:rPr>
          <w:rFonts w:ascii="Times New Roman" w:hAnsi="Times New Roman" w:cs="Times New Roman"/>
          <w:sz w:val="28"/>
          <w:szCs w:val="28"/>
        </w:rPr>
        <w:t xml:space="preserve">абонементного </w:t>
      </w:r>
      <w:r w:rsidRPr="009866A5">
        <w:rPr>
          <w:rFonts w:ascii="Times New Roman" w:hAnsi="Times New Roman" w:cs="Times New Roman"/>
          <w:sz w:val="28"/>
          <w:szCs w:val="28"/>
        </w:rPr>
        <w:t xml:space="preserve">билета. </w:t>
      </w:r>
    </w:p>
    <w:p w14:paraId="3EBBE75F" w14:textId="28BD8F60" w:rsidR="00931F39" w:rsidRDefault="00931F39" w:rsidP="009866A5">
      <w:pPr>
        <w:rPr>
          <w:rFonts w:ascii="Times New Roman" w:hAnsi="Times New Roman" w:cs="Times New Roman"/>
          <w:sz w:val="28"/>
          <w:szCs w:val="28"/>
        </w:rPr>
      </w:pPr>
      <w:r w:rsidRPr="00931F39">
        <w:rPr>
          <w:rFonts w:ascii="Times New Roman" w:hAnsi="Times New Roman" w:cs="Times New Roman"/>
          <w:sz w:val="28"/>
          <w:szCs w:val="28"/>
        </w:rPr>
        <w:t xml:space="preserve">Полную информацию обо всех действующих видах абонементных билетов можно получить в билетных кассах </w:t>
      </w:r>
      <w:r>
        <w:rPr>
          <w:rFonts w:ascii="Times New Roman" w:hAnsi="Times New Roman" w:cs="Times New Roman"/>
          <w:sz w:val="28"/>
          <w:szCs w:val="28"/>
        </w:rPr>
        <w:t xml:space="preserve">АО «Кузбасс-пригород» </w:t>
      </w:r>
      <w:r w:rsidRPr="00931F39">
        <w:rPr>
          <w:rFonts w:ascii="Times New Roman" w:hAnsi="Times New Roman" w:cs="Times New Roman"/>
          <w:sz w:val="28"/>
          <w:szCs w:val="28"/>
        </w:rPr>
        <w:t xml:space="preserve">и у операторов </w:t>
      </w:r>
      <w:r>
        <w:rPr>
          <w:rFonts w:ascii="Times New Roman" w:hAnsi="Times New Roman" w:cs="Times New Roman"/>
          <w:sz w:val="28"/>
          <w:szCs w:val="28"/>
        </w:rPr>
        <w:t>отдела перевозок по бесплатному номеру телефона: 8-800-700-25-01.</w:t>
      </w:r>
    </w:p>
    <w:p w14:paraId="6E19E6B4" w14:textId="0517AD7E" w:rsidR="00D028A7" w:rsidRPr="00D028A7" w:rsidRDefault="00D028A7" w:rsidP="00D028A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D028A7">
        <w:rPr>
          <w:rFonts w:ascii="Times New Roman" w:hAnsi="Times New Roman" w:cs="Times New Roman"/>
          <w:b/>
          <w:bCs/>
          <w:sz w:val="28"/>
          <w:szCs w:val="28"/>
        </w:rPr>
        <w:t>Правила оформления абонементных билетов.</w:t>
      </w:r>
    </w:p>
    <w:p w14:paraId="72B47DED" w14:textId="4F79510A" w:rsidR="00D028A7" w:rsidRDefault="00D028A7" w:rsidP="00D028A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28A7">
        <w:rPr>
          <w:rFonts w:ascii="Times New Roman" w:hAnsi="Times New Roman" w:cs="Times New Roman"/>
          <w:sz w:val="28"/>
          <w:szCs w:val="28"/>
        </w:rPr>
        <w:t>Абонементные билеты могут быть оформлены предварительно, не более чем за 30 суток до начала их действия.</w:t>
      </w:r>
    </w:p>
    <w:p w14:paraId="7C26C5F2" w14:textId="77777777" w:rsidR="00931F39" w:rsidRPr="00D028A7" w:rsidRDefault="00931F39" w:rsidP="00D028A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14FD4BA" w14:textId="2E8092AE" w:rsidR="00D028A7" w:rsidRPr="00D028A7" w:rsidRDefault="00D028A7" w:rsidP="00D02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028A7">
        <w:rPr>
          <w:rFonts w:ascii="Times New Roman" w:hAnsi="Times New Roman" w:cs="Times New Roman"/>
          <w:sz w:val="28"/>
          <w:szCs w:val="28"/>
        </w:rPr>
        <w:t xml:space="preserve">бучающиеся общеобразовательных организаций Кемеровской области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028A7">
        <w:rPr>
          <w:rFonts w:ascii="Times New Roman" w:hAnsi="Times New Roman" w:cs="Times New Roman"/>
          <w:sz w:val="28"/>
          <w:szCs w:val="28"/>
        </w:rPr>
        <w:t xml:space="preserve"> Кузбасса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8A7">
        <w:rPr>
          <w:rFonts w:ascii="Times New Roman" w:hAnsi="Times New Roman" w:cs="Times New Roman"/>
          <w:sz w:val="28"/>
          <w:szCs w:val="28"/>
        </w:rPr>
        <w:t xml:space="preserve">и обучающиеся очной формы обучения в образовательных организациях высшего образования и профессиональных образовательных организациях (и их филиалах), находящихся на территории Кемеровской области – Кузбасса и имеющих лицензию на осуществление образовательной деятельности и свидетельство о государственной аккредитации, имеют право </w:t>
      </w:r>
      <w:r w:rsidRPr="00D028A7">
        <w:rPr>
          <w:rFonts w:ascii="Times New Roman" w:hAnsi="Times New Roman" w:cs="Times New Roman"/>
          <w:sz w:val="28"/>
          <w:szCs w:val="28"/>
        </w:rPr>
        <w:lastRenderedPageBreak/>
        <w:t>оформить абонементный билет «Ежедневно», «Рабочего дня», «Выходного дня», «На даты» со скидкой 50% от действующей стоимости абонементного билета в период предоставления льготного проезда с 1 сентября по 31 мая.</w:t>
      </w:r>
    </w:p>
    <w:p w14:paraId="4D0648C8" w14:textId="3EA09F24" w:rsidR="00D028A7" w:rsidRPr="009866A5" w:rsidRDefault="00D028A7" w:rsidP="00D028A7">
      <w:pPr>
        <w:rPr>
          <w:rFonts w:ascii="Times New Roman" w:hAnsi="Times New Roman" w:cs="Times New Roman"/>
          <w:sz w:val="28"/>
          <w:szCs w:val="28"/>
        </w:rPr>
      </w:pPr>
      <w:r w:rsidRPr="00D028A7">
        <w:rPr>
          <w:rFonts w:ascii="Times New Roman" w:hAnsi="Times New Roman" w:cs="Times New Roman"/>
          <w:sz w:val="28"/>
          <w:szCs w:val="28"/>
        </w:rPr>
        <w:t>Обучающиеся в учреждениях среднего профессионального и высшего образования Томской области по очной форме обучения, имеют право оформить абонементный билет «Ежедневно», «Рабочего дня», «Выходного дня» со скидкой 50% от действующей стоимости абонементного билета в период предоставления льготного проезда с 1 сентября по 15 июня.</w:t>
      </w:r>
    </w:p>
    <w:p w14:paraId="44FCCA2E" w14:textId="77777777" w:rsidR="00931F39" w:rsidRDefault="00931F39" w:rsidP="00931F39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9771DEB" w14:textId="2502E0A9" w:rsidR="00D028A7" w:rsidRPr="00931F39" w:rsidRDefault="00931F39" w:rsidP="009866A5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Возврат абонементных билетов</w:t>
      </w:r>
      <w:r w:rsidRPr="00D028A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3764C56" w14:textId="77777777" w:rsidR="0008150B" w:rsidRDefault="00931F39" w:rsidP="000A00B1">
      <w:pPr>
        <w:rPr>
          <w:rFonts w:ascii="Times New Roman" w:hAnsi="Times New Roman" w:cs="Times New Roman"/>
          <w:sz w:val="28"/>
          <w:szCs w:val="28"/>
        </w:rPr>
      </w:pPr>
      <w:r w:rsidRPr="00931F39">
        <w:rPr>
          <w:rFonts w:ascii="Times New Roman" w:hAnsi="Times New Roman" w:cs="Times New Roman"/>
          <w:sz w:val="28"/>
          <w:szCs w:val="28"/>
        </w:rPr>
        <w:t xml:space="preserve">В соответствии с п. 161, 162, 164, 165 Правил перевозок пассажиров, багажа, </w:t>
      </w:r>
      <w:proofErr w:type="spellStart"/>
      <w:r w:rsidRPr="00931F39">
        <w:rPr>
          <w:rFonts w:ascii="Times New Roman" w:hAnsi="Times New Roman" w:cs="Times New Roman"/>
          <w:sz w:val="28"/>
          <w:szCs w:val="28"/>
        </w:rPr>
        <w:t>грузобагажа</w:t>
      </w:r>
      <w:proofErr w:type="spellEnd"/>
      <w:r w:rsidRPr="00931F39">
        <w:rPr>
          <w:rFonts w:ascii="Times New Roman" w:hAnsi="Times New Roman" w:cs="Times New Roman"/>
          <w:sz w:val="28"/>
          <w:szCs w:val="28"/>
        </w:rPr>
        <w:t xml:space="preserve"> железнодорожным транспортом, утвержденных Приказом Минтранса России от </w:t>
      </w:r>
      <w:r>
        <w:rPr>
          <w:rFonts w:ascii="Times New Roman" w:hAnsi="Times New Roman" w:cs="Times New Roman"/>
          <w:sz w:val="28"/>
          <w:szCs w:val="28"/>
        </w:rPr>
        <w:t xml:space="preserve">5 сентября </w:t>
      </w:r>
      <w:r w:rsidRPr="00931F39">
        <w:rPr>
          <w:rFonts w:ascii="Times New Roman" w:hAnsi="Times New Roman" w:cs="Times New Roman"/>
          <w:sz w:val="28"/>
          <w:szCs w:val="28"/>
        </w:rPr>
        <w:t>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931F39">
        <w:rPr>
          <w:rFonts w:ascii="Times New Roman" w:hAnsi="Times New Roman" w:cs="Times New Roman"/>
          <w:sz w:val="28"/>
          <w:szCs w:val="28"/>
        </w:rPr>
        <w:t xml:space="preserve"> N 352, возврат средств по неиспользованным абонементным билетам осуществляется перевозчиком после подачи пассажиром письменного заявления.</w:t>
      </w:r>
    </w:p>
    <w:p w14:paraId="7006B3EC" w14:textId="75E1DC0C" w:rsidR="000A00B1" w:rsidRDefault="00931F39" w:rsidP="000A00B1">
      <w:pPr>
        <w:rPr>
          <w:rFonts w:ascii="Times New Roman" w:hAnsi="Times New Roman" w:cs="Times New Roman"/>
          <w:sz w:val="28"/>
          <w:szCs w:val="28"/>
        </w:rPr>
      </w:pPr>
      <w:r w:rsidRPr="00931F39">
        <w:rPr>
          <w:rFonts w:ascii="Times New Roman" w:hAnsi="Times New Roman" w:cs="Times New Roman"/>
          <w:sz w:val="28"/>
          <w:szCs w:val="28"/>
        </w:rPr>
        <w:t>Размер суммы, которая подлежит возврату, определяется путем деления стоимости абонементного билета на количество дней действия билета или количество поездок и умножения на фактическое количество дней, оставшихся до истечения срока действия билета с даты его возврата, или количество неиспользованных поездок. При возврате абонементного билета до начала срока его действия (или осуществления поездок) возвращается полная стоимость абонементного билета.</w:t>
      </w:r>
    </w:p>
    <w:p w14:paraId="3A0BC6E3" w14:textId="671FC1B5" w:rsidR="008D4F6E" w:rsidRPr="008D4F6E" w:rsidRDefault="008D4F6E" w:rsidP="008D4F6E">
      <w:pPr>
        <w:rPr>
          <w:rFonts w:ascii="Times New Roman" w:hAnsi="Times New Roman" w:cs="Times New Roman"/>
          <w:sz w:val="28"/>
          <w:szCs w:val="28"/>
        </w:rPr>
      </w:pPr>
      <w:r w:rsidRPr="008D4F6E">
        <w:rPr>
          <w:rFonts w:ascii="Times New Roman" w:hAnsi="Times New Roman" w:cs="Times New Roman"/>
          <w:sz w:val="28"/>
          <w:szCs w:val="28"/>
        </w:rPr>
        <w:t>Возврат денежных средств производится в течение 10 рабочих дней со дня подачи пассажиром письменного заявления.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F6E">
        <w:rPr>
          <w:rFonts w:ascii="Times New Roman" w:hAnsi="Times New Roman" w:cs="Times New Roman"/>
          <w:sz w:val="28"/>
          <w:szCs w:val="28"/>
        </w:rPr>
        <w:t>К заявлению на возврат пассажиром прикладывается оригинал абонементного проездного документа.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F6E">
        <w:rPr>
          <w:rFonts w:ascii="Times New Roman" w:hAnsi="Times New Roman" w:cs="Times New Roman"/>
          <w:sz w:val="28"/>
          <w:szCs w:val="28"/>
        </w:rPr>
        <w:t>Все графы в заявлении пассажиром должны быть заполнены разборчиво, печатными буквами, нечитаемые заявления рассмотрению не подлежат и, как следствие, возврат денежных средств по приложенным абонементным проездным документам не производится.</w:t>
      </w:r>
    </w:p>
    <w:p w14:paraId="0657A2DD" w14:textId="77777777" w:rsidR="008D4F6E" w:rsidRPr="00931F39" w:rsidRDefault="008D4F6E" w:rsidP="000A00B1">
      <w:pPr>
        <w:rPr>
          <w:rFonts w:ascii="Times New Roman" w:hAnsi="Times New Roman" w:cs="Times New Roman"/>
          <w:sz w:val="28"/>
          <w:szCs w:val="28"/>
        </w:rPr>
      </w:pPr>
    </w:p>
    <w:sectPr w:rsidR="008D4F6E" w:rsidRPr="00931F39" w:rsidSect="00931F3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A72E1"/>
    <w:multiLevelType w:val="hybridMultilevel"/>
    <w:tmpl w:val="0D78F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9280D"/>
    <w:multiLevelType w:val="multilevel"/>
    <w:tmpl w:val="94AC01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9844838"/>
    <w:multiLevelType w:val="multilevel"/>
    <w:tmpl w:val="DEA62C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B9049D5"/>
    <w:multiLevelType w:val="hybridMultilevel"/>
    <w:tmpl w:val="5C0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93C"/>
    <w:rsid w:val="00032662"/>
    <w:rsid w:val="0008150B"/>
    <w:rsid w:val="000A00B1"/>
    <w:rsid w:val="000A21A2"/>
    <w:rsid w:val="001619D4"/>
    <w:rsid w:val="0017204F"/>
    <w:rsid w:val="001E748F"/>
    <w:rsid w:val="002974D1"/>
    <w:rsid w:val="002B57CD"/>
    <w:rsid w:val="002F0A3F"/>
    <w:rsid w:val="002F2C65"/>
    <w:rsid w:val="00335A10"/>
    <w:rsid w:val="00361A7B"/>
    <w:rsid w:val="00380FE5"/>
    <w:rsid w:val="004773AF"/>
    <w:rsid w:val="004A2939"/>
    <w:rsid w:val="00580107"/>
    <w:rsid w:val="005B3EDE"/>
    <w:rsid w:val="006D0C75"/>
    <w:rsid w:val="006D22EB"/>
    <w:rsid w:val="008D4F6E"/>
    <w:rsid w:val="008D662C"/>
    <w:rsid w:val="00931F39"/>
    <w:rsid w:val="0093496A"/>
    <w:rsid w:val="00936809"/>
    <w:rsid w:val="009641B7"/>
    <w:rsid w:val="009866A5"/>
    <w:rsid w:val="00A31B76"/>
    <w:rsid w:val="00B35324"/>
    <w:rsid w:val="00B46020"/>
    <w:rsid w:val="00BF5FF8"/>
    <w:rsid w:val="00D028A7"/>
    <w:rsid w:val="00D53B3C"/>
    <w:rsid w:val="00E433DD"/>
    <w:rsid w:val="00E778AF"/>
    <w:rsid w:val="00FC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D255"/>
  <w15:docId w15:val="{6729F852-CD3B-4757-B850-16F094C2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FF8"/>
  </w:style>
  <w:style w:type="paragraph" w:styleId="2">
    <w:name w:val="heading 2"/>
    <w:basedOn w:val="a"/>
    <w:link w:val="20"/>
    <w:uiPriority w:val="9"/>
    <w:qFormat/>
    <w:rsid w:val="00FC79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79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C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1A7B"/>
    <w:rPr>
      <w:b/>
      <w:bCs/>
    </w:rPr>
  </w:style>
  <w:style w:type="paragraph" w:customStyle="1" w:styleId="ConsPlusNormal">
    <w:name w:val="ConsPlusNormal"/>
    <w:rsid w:val="005B3E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3B3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D0C75"/>
    <w:rPr>
      <w:color w:val="0000FF"/>
      <w:u w:val="single"/>
    </w:rPr>
  </w:style>
  <w:style w:type="table" w:styleId="a7">
    <w:name w:val="Table Grid"/>
    <w:basedOn w:val="a1"/>
    <w:uiPriority w:val="39"/>
    <w:rsid w:val="00477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Паламарчук Варвара Александровна</cp:lastModifiedBy>
  <cp:revision>10</cp:revision>
  <cp:lastPrinted>2023-03-31T02:57:00Z</cp:lastPrinted>
  <dcterms:created xsi:type="dcterms:W3CDTF">2023-01-16T02:15:00Z</dcterms:created>
  <dcterms:modified xsi:type="dcterms:W3CDTF">2026-06-04T03:18:00Z</dcterms:modified>
</cp:coreProperties>
</file>